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E6DF65" w14:textId="6D9AB635" w:rsidR="00115B05" w:rsidRPr="00FE77F2" w:rsidRDefault="00F06C51">
      <w:pPr>
        <w:rPr>
          <w:sz w:val="16"/>
          <w:szCs w:val="16"/>
        </w:rPr>
      </w:pPr>
      <w:hyperlink r:id="rId4" w:history="1">
        <w:r w:rsidR="00FE77F2" w:rsidRPr="00FE77F2">
          <w:rPr>
            <w:rStyle w:val="Hyperlink"/>
            <w:sz w:val="16"/>
            <w:szCs w:val="16"/>
          </w:rPr>
          <w:t>https://explore.skillbuilder.aws/learn/course/79/play/445/introduction-to-amazon-virtual-private-cloud-vpc</w:t>
        </w:r>
      </w:hyperlink>
    </w:p>
    <w:p w14:paraId="6DDA3838" w14:textId="2DF4F109" w:rsidR="00FE77F2" w:rsidRPr="00FE77F2" w:rsidRDefault="00FE77F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8CFA67C" wp14:editId="471B092D">
            <wp:extent cx="3631172" cy="2572080"/>
            <wp:effectExtent l="0" t="0" r="762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49259" cy="258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EA28" w14:textId="445259AE" w:rsidR="00FE77F2" w:rsidRPr="00FE77F2" w:rsidRDefault="001F52FF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647547C" wp14:editId="236FC303">
            <wp:extent cx="2891195" cy="2047930"/>
            <wp:effectExtent l="0" t="0" r="4445" b="9525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00530" cy="205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475F" w14:textId="272294BD" w:rsidR="00FE77F2" w:rsidRPr="00FE77F2" w:rsidRDefault="00E41124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4B0E3FC" wp14:editId="6D97081A">
            <wp:extent cx="3969447" cy="2811692"/>
            <wp:effectExtent l="0" t="0" r="0" b="825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7072" cy="282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AFF1" w14:textId="150680F4" w:rsidR="00FE77F2" w:rsidRPr="00FE77F2" w:rsidRDefault="00FE77F2">
      <w:pPr>
        <w:rPr>
          <w:sz w:val="16"/>
          <w:szCs w:val="16"/>
        </w:rPr>
      </w:pPr>
    </w:p>
    <w:p w14:paraId="358DC04C" w14:textId="07133172" w:rsidR="00FE77F2" w:rsidRPr="00FE77F2" w:rsidRDefault="00DF7EA3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65CA148" wp14:editId="03338DE9">
            <wp:extent cx="5021272" cy="3556734"/>
            <wp:effectExtent l="0" t="0" r="8255" b="5715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5509" cy="35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9600" w14:textId="4E872754" w:rsidR="00FE77F2" w:rsidRDefault="00E56B40">
      <w:pPr>
        <w:rPr>
          <w:sz w:val="16"/>
          <w:szCs w:val="16"/>
        </w:rPr>
      </w:pPr>
      <w:r>
        <w:rPr>
          <w:sz w:val="16"/>
          <w:szCs w:val="16"/>
        </w:rPr>
        <w:t>Hier zien we alle AWS-service die binnen VPC geinstalleerd worden.</w:t>
      </w:r>
    </w:p>
    <w:p w14:paraId="31FCAFF6" w14:textId="45F7402A" w:rsidR="00E56B40" w:rsidRDefault="00E56B40">
      <w:pPr>
        <w:rPr>
          <w:sz w:val="16"/>
          <w:szCs w:val="16"/>
        </w:rPr>
      </w:pPr>
    </w:p>
    <w:p w14:paraId="39657642" w14:textId="381872C1" w:rsidR="00E56B40" w:rsidRDefault="00E56B40">
      <w:pPr>
        <w:rPr>
          <w:sz w:val="16"/>
          <w:szCs w:val="16"/>
        </w:rPr>
      </w:pPr>
      <w:r>
        <w:rPr>
          <w:sz w:val="16"/>
          <w:szCs w:val="16"/>
        </w:rPr>
        <w:t>FEATURES</w:t>
      </w:r>
    </w:p>
    <w:p w14:paraId="1CF71B80" w14:textId="4E62F6E2" w:rsidR="00E56B40" w:rsidRPr="00FE77F2" w:rsidRDefault="002050B1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5A619E9" wp14:editId="15E0F3EE">
            <wp:extent cx="4101586" cy="2905290"/>
            <wp:effectExtent l="0" t="0" r="0" b="952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1686" cy="291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9571" w14:textId="760F2FA4" w:rsidR="00FE77F2" w:rsidRPr="00061F2C" w:rsidRDefault="00723974">
      <w:pPr>
        <w:rPr>
          <w:sz w:val="16"/>
          <w:szCs w:val="16"/>
        </w:rPr>
      </w:pPr>
      <w:r w:rsidRPr="00723974">
        <w:rPr>
          <w:sz w:val="16"/>
          <w:szCs w:val="16"/>
          <w:lang w:val="en-GB"/>
        </w:rPr>
        <w:t xml:space="preserve">VPC </w:t>
      </w:r>
      <w:r>
        <w:rPr>
          <w:sz w:val="16"/>
          <w:szCs w:val="16"/>
          <w:lang w:val="en-GB"/>
        </w:rPr>
        <w:t>describes an</w:t>
      </w:r>
      <w:r w:rsidRPr="00723974">
        <w:rPr>
          <w:sz w:val="16"/>
          <w:szCs w:val="16"/>
          <w:lang w:val="en-GB"/>
        </w:rPr>
        <w:t xml:space="preserve"> ip-access SPACE. </w:t>
      </w:r>
      <w:r w:rsidRPr="00061F2C">
        <w:rPr>
          <w:sz w:val="16"/>
          <w:szCs w:val="16"/>
        </w:rPr>
        <w:t>Devided by subnets.</w:t>
      </w:r>
    </w:p>
    <w:p w14:paraId="1670ACA8" w14:textId="2448B473" w:rsidR="0038084E" w:rsidRPr="00A20B37" w:rsidRDefault="0038084E">
      <w:pPr>
        <w:rPr>
          <w:sz w:val="16"/>
          <w:szCs w:val="16"/>
        </w:rPr>
      </w:pPr>
      <w:r w:rsidRPr="0038084E">
        <w:rPr>
          <w:sz w:val="16"/>
          <w:szCs w:val="16"/>
        </w:rPr>
        <w:t>Default kunnen alle subnets b</w:t>
      </w:r>
      <w:r>
        <w:rPr>
          <w:sz w:val="16"/>
          <w:szCs w:val="16"/>
        </w:rPr>
        <w:t>innen VPC met elkaar praten.</w:t>
      </w:r>
      <w:r w:rsidR="005E70F6">
        <w:rPr>
          <w:sz w:val="16"/>
          <w:szCs w:val="16"/>
        </w:rPr>
        <w:t xml:space="preserve"> </w:t>
      </w:r>
      <w:r w:rsidR="00C862D8" w:rsidRPr="00A20B37">
        <w:rPr>
          <w:sz w:val="16"/>
          <w:szCs w:val="16"/>
        </w:rPr>
        <w:t>Subnets = private/public (=direct acess internet)</w:t>
      </w:r>
      <w:r w:rsidR="00A20B37" w:rsidRPr="00A20B37">
        <w:rPr>
          <w:sz w:val="16"/>
          <w:szCs w:val="16"/>
        </w:rPr>
        <w:t xml:space="preserve"> voordat subnet public wordt moet je</w:t>
      </w:r>
      <w:r w:rsidR="00A20B37">
        <w:rPr>
          <w:sz w:val="16"/>
          <w:szCs w:val="16"/>
        </w:rPr>
        <w:t xml:space="preserve"> deze koppelen aan een INTERNET-GATEWAY</w:t>
      </w:r>
      <w:r w:rsidR="00F90152">
        <w:rPr>
          <w:sz w:val="16"/>
          <w:szCs w:val="16"/>
        </w:rPr>
        <w:t xml:space="preserve"> AAN VPC, en zullen we ROUTE-TABLE aan moeten passen</w:t>
      </w:r>
      <w:r w:rsidR="00B44CA7">
        <w:rPr>
          <w:sz w:val="16"/>
          <w:szCs w:val="16"/>
        </w:rPr>
        <w:t xml:space="preserve"> VAN PUBLIC SUBNET to send non-</w:t>
      </w:r>
      <w:r w:rsidR="007769B1">
        <w:rPr>
          <w:sz w:val="16"/>
          <w:szCs w:val="16"/>
        </w:rPr>
        <w:t>local-traffic naar IGW.</w:t>
      </w:r>
      <w:r w:rsidR="00F90152">
        <w:rPr>
          <w:sz w:val="16"/>
          <w:szCs w:val="16"/>
        </w:rPr>
        <w:t xml:space="preserve"> </w:t>
      </w:r>
    </w:p>
    <w:p w14:paraId="1BD76F25" w14:textId="011CE1BB" w:rsidR="00C862D8" w:rsidRDefault="007769B1">
      <w:pPr>
        <w:rPr>
          <w:sz w:val="16"/>
          <w:szCs w:val="16"/>
          <w:lang w:val="en-GB"/>
        </w:rPr>
      </w:pPr>
      <w:commentRangeStart w:id="0"/>
      <w:r w:rsidRPr="000063B3">
        <w:rPr>
          <w:sz w:val="16"/>
          <w:szCs w:val="16"/>
          <w:lang w:val="en-GB"/>
        </w:rPr>
        <w:lastRenderedPageBreak/>
        <w:t>Example VPC</w:t>
      </w:r>
      <w:r w:rsidR="000063B3" w:rsidRPr="000063B3">
        <w:rPr>
          <w:sz w:val="16"/>
          <w:szCs w:val="16"/>
          <w:lang w:val="en-GB"/>
        </w:rPr>
        <w:tab/>
        <w:t>(support high-a</w:t>
      </w:r>
      <w:r w:rsidR="000063B3">
        <w:rPr>
          <w:sz w:val="16"/>
          <w:szCs w:val="16"/>
          <w:lang w:val="en-GB"/>
        </w:rPr>
        <w:t>vailablity met meerdere subnets)</w:t>
      </w:r>
    </w:p>
    <w:p w14:paraId="4C0C72F6" w14:textId="7EA72ED1" w:rsidR="000063B3" w:rsidRPr="00061F2C" w:rsidRDefault="00784AF3">
      <w:pPr>
        <w:rPr>
          <w:sz w:val="16"/>
          <w:szCs w:val="16"/>
        </w:rPr>
      </w:pPr>
      <w:r w:rsidRPr="00061F2C">
        <w:rPr>
          <w:sz w:val="16"/>
          <w:szCs w:val="16"/>
        </w:rPr>
        <w:t>Eerste selectie van region</w:t>
      </w:r>
      <w:r w:rsidR="00061F2C">
        <w:rPr>
          <w:sz w:val="16"/>
          <w:szCs w:val="16"/>
        </w:rPr>
        <w:t xml:space="preserve"> (us-west-2 Oregon)</w:t>
      </w:r>
      <w:r w:rsidR="00061F2C" w:rsidRPr="00061F2C">
        <w:rPr>
          <w:sz w:val="16"/>
          <w:szCs w:val="16"/>
        </w:rPr>
        <w:t>, e</w:t>
      </w:r>
      <w:r w:rsidR="00061F2C">
        <w:rPr>
          <w:sz w:val="16"/>
          <w:szCs w:val="16"/>
        </w:rPr>
        <w:t>n geef VPC een naam (Test-VPC)</w:t>
      </w:r>
      <w:r w:rsidR="00E853C9">
        <w:rPr>
          <w:sz w:val="16"/>
          <w:szCs w:val="16"/>
        </w:rPr>
        <w:t>, en een ip-address-range voor VPC.</w:t>
      </w:r>
    </w:p>
    <w:p w14:paraId="733DF1A3" w14:textId="5CBDD300" w:rsidR="00784AF3" w:rsidRDefault="00E853C9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795489AD" wp14:editId="6AEC31FB">
            <wp:extent cx="3620601" cy="2564592"/>
            <wp:effectExtent l="0" t="0" r="0" b="762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1599" cy="257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 w:rsidR="00EC0015">
        <w:rPr>
          <w:rStyle w:val="Verwijzingopmerking"/>
        </w:rPr>
        <w:commentReference w:id="0"/>
      </w:r>
    </w:p>
    <w:p w14:paraId="7552F500" w14:textId="63466ED7" w:rsidR="00784AF3" w:rsidRDefault="00796EE8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Ip-</w:t>
      </w:r>
      <w:r w:rsidR="00C95A4D">
        <w:rPr>
          <w:sz w:val="16"/>
          <w:szCs w:val="16"/>
          <w:lang w:val="en-GB"/>
        </w:rPr>
        <w:t>adres-</w:t>
      </w:r>
      <w:r w:rsidR="00B33373">
        <w:rPr>
          <w:sz w:val="16"/>
          <w:szCs w:val="16"/>
          <w:lang w:val="en-GB"/>
        </w:rPr>
        <w:t>space:   /16 = 65000 ip-addresses to use</w:t>
      </w:r>
      <w:r w:rsidR="00C95A4D">
        <w:rPr>
          <w:sz w:val="16"/>
          <w:szCs w:val="16"/>
          <w:lang w:val="en-GB"/>
        </w:rPr>
        <w:t xml:space="preserve"> in VPC.</w:t>
      </w:r>
    </w:p>
    <w:p w14:paraId="2017295D" w14:textId="1C326BA3" w:rsidR="00C95A4D" w:rsidRDefault="00C95A4D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55580DED" wp14:editId="49D5348A">
            <wp:extent cx="3562460" cy="2523409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8011" cy="252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687F" w14:textId="55C86DAE" w:rsidR="00B33373" w:rsidRDefault="00C95A4D">
      <w:pPr>
        <w:rPr>
          <w:sz w:val="16"/>
          <w:szCs w:val="16"/>
        </w:rPr>
      </w:pPr>
      <w:r w:rsidRPr="00C95A4D">
        <w:rPr>
          <w:sz w:val="16"/>
          <w:szCs w:val="16"/>
        </w:rPr>
        <w:t>Dan maak een subnet {n</w:t>
      </w:r>
      <w:r>
        <w:rPr>
          <w:sz w:val="16"/>
          <w:szCs w:val="16"/>
        </w:rPr>
        <w:t>aam: Subnet A1) aan, en assign een adres-range van 10.0.0.0/24</w:t>
      </w:r>
      <w:r w:rsidR="003922EC">
        <w:rPr>
          <w:sz w:val="16"/>
          <w:szCs w:val="16"/>
        </w:rPr>
        <w:t xml:space="preserve">   (voor 256 adresses)</w:t>
      </w:r>
    </w:p>
    <w:p w14:paraId="05249B1C" w14:textId="0C32730C" w:rsidR="003922EC" w:rsidRDefault="003922EC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E20D27B" wp14:editId="47A31920">
            <wp:extent cx="3567746" cy="2527153"/>
            <wp:effectExtent l="0" t="0" r="0" b="6985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3705" cy="253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59CC" w14:textId="6B0A437B" w:rsidR="003922EC" w:rsidRDefault="003922EC">
      <w:pPr>
        <w:rPr>
          <w:sz w:val="16"/>
          <w:szCs w:val="16"/>
        </w:rPr>
      </w:pPr>
      <w:r>
        <w:rPr>
          <w:sz w:val="16"/>
          <w:szCs w:val="16"/>
        </w:rPr>
        <w:t>Subnet leeft binnen AZ = ZONE-A</w:t>
      </w:r>
    </w:p>
    <w:p w14:paraId="03CBA5F8" w14:textId="5A370ADB" w:rsidR="003922EC" w:rsidRDefault="002227D4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BC044BF" wp14:editId="4DDAB3F8">
            <wp:extent cx="5943600" cy="4210050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64A1" w14:textId="3353E42A" w:rsidR="002227D4" w:rsidRDefault="002227D4">
      <w:pPr>
        <w:rPr>
          <w:sz w:val="16"/>
          <w:szCs w:val="16"/>
        </w:rPr>
      </w:pPr>
      <w:r>
        <w:rPr>
          <w:sz w:val="16"/>
          <w:szCs w:val="16"/>
        </w:rPr>
        <w:t>Creeren 2</w:t>
      </w:r>
      <w:r w:rsidRPr="002227D4">
        <w:rPr>
          <w:sz w:val="16"/>
          <w:szCs w:val="16"/>
          <w:vertAlign w:val="superscript"/>
        </w:rPr>
        <w:t>e</w:t>
      </w:r>
      <w:r>
        <w:rPr>
          <w:sz w:val="16"/>
          <w:szCs w:val="16"/>
        </w:rPr>
        <w:t xml:space="preserve"> subnet {subnet B1), met 512 ip-adresses.</w:t>
      </w:r>
    </w:p>
    <w:p w14:paraId="3464E205" w14:textId="4A8DEFF4" w:rsidR="002227D4" w:rsidRDefault="008B1519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23B4D5D" wp14:editId="42BB3037">
            <wp:extent cx="3662886" cy="2594544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8006" cy="259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C7A7" w14:textId="21D3DEF1" w:rsidR="00C95A4D" w:rsidRDefault="008B1519">
      <w:pPr>
        <w:rPr>
          <w:sz w:val="16"/>
          <w:szCs w:val="16"/>
          <w:lang w:val="en-GB"/>
        </w:rPr>
      </w:pPr>
      <w:r>
        <w:rPr>
          <w:sz w:val="16"/>
          <w:szCs w:val="16"/>
        </w:rPr>
        <w:t>Er wordt een IGW toegevoegd</w:t>
      </w:r>
      <w:r w:rsidR="005B34A5">
        <w:rPr>
          <w:sz w:val="16"/>
          <w:szCs w:val="16"/>
        </w:rPr>
        <w:t xml:space="preserve">. </w:t>
      </w:r>
      <w:r w:rsidR="005B34A5" w:rsidRPr="005B34A5">
        <w:rPr>
          <w:sz w:val="16"/>
          <w:szCs w:val="16"/>
          <w:lang w:val="en-GB"/>
        </w:rPr>
        <w:t>Subnet-A1 wordt public, B</w:t>
      </w:r>
      <w:r w:rsidR="005B34A5">
        <w:rPr>
          <w:sz w:val="16"/>
          <w:szCs w:val="16"/>
          <w:lang w:val="en-GB"/>
        </w:rPr>
        <w:t>1 = private-subnet.</w:t>
      </w:r>
    </w:p>
    <w:p w14:paraId="581C7633" w14:textId="7234A1E3" w:rsidR="005B34A5" w:rsidRDefault="007B080F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6833765A" wp14:editId="2E5C383D">
            <wp:extent cx="3668171" cy="2598288"/>
            <wp:effectExtent l="0" t="0" r="889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3391" cy="260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9F93" w14:textId="49E3AF53" w:rsidR="005B34A5" w:rsidRDefault="001245C8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0E739B86" wp14:editId="5EA17CE5">
            <wp:extent cx="3652314" cy="2587056"/>
            <wp:effectExtent l="0" t="0" r="5715" b="381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443" cy="259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EB3A" w14:textId="0042FDAF" w:rsidR="001245C8" w:rsidRDefault="001245C8">
      <w:pPr>
        <w:rPr>
          <w:sz w:val="16"/>
          <w:szCs w:val="16"/>
        </w:rPr>
      </w:pPr>
      <w:r w:rsidRPr="00F06C51">
        <w:rPr>
          <w:sz w:val="16"/>
          <w:szCs w:val="16"/>
        </w:rPr>
        <w:t>ZIE OOK:</w:t>
      </w:r>
      <w:r w:rsidRPr="00F06C51">
        <w:rPr>
          <w:sz w:val="16"/>
          <w:szCs w:val="16"/>
        </w:rPr>
        <w:tab/>
      </w:r>
      <w:hyperlink r:id="rId21" w:history="1">
        <w:r w:rsidR="00F06C51" w:rsidRPr="004D0BCA">
          <w:rPr>
            <w:rStyle w:val="Hyperlink"/>
            <w:sz w:val="16"/>
            <w:szCs w:val="16"/>
          </w:rPr>
          <w:t>HTTPS://AWS.AMAZON.COM/VPC/</w:t>
        </w:r>
      </w:hyperlink>
    </w:p>
    <w:p w14:paraId="1F303426" w14:textId="77777777" w:rsidR="00F06C51" w:rsidRPr="00F06C51" w:rsidRDefault="00F06C51">
      <w:pPr>
        <w:rPr>
          <w:sz w:val="16"/>
          <w:szCs w:val="16"/>
        </w:rPr>
      </w:pPr>
    </w:p>
    <w:p w14:paraId="16CED3E0" w14:textId="17A30208" w:rsidR="00784AF3" w:rsidRPr="00F06C51" w:rsidRDefault="00784AF3">
      <w:pPr>
        <w:rPr>
          <w:sz w:val="16"/>
          <w:szCs w:val="16"/>
        </w:rPr>
      </w:pPr>
    </w:p>
    <w:p w14:paraId="6391B596" w14:textId="67F01CAC" w:rsidR="00784AF3" w:rsidRPr="00F06C51" w:rsidRDefault="00784AF3">
      <w:pPr>
        <w:rPr>
          <w:sz w:val="16"/>
          <w:szCs w:val="16"/>
        </w:rPr>
      </w:pPr>
    </w:p>
    <w:p w14:paraId="0188E2E2" w14:textId="7B7496E5" w:rsidR="00784AF3" w:rsidRPr="00F06C51" w:rsidRDefault="00784AF3">
      <w:pPr>
        <w:rPr>
          <w:sz w:val="16"/>
          <w:szCs w:val="16"/>
        </w:rPr>
      </w:pPr>
    </w:p>
    <w:p w14:paraId="42CDC222" w14:textId="6A9D69CA" w:rsidR="00784AF3" w:rsidRPr="00F06C51" w:rsidRDefault="00784AF3">
      <w:pPr>
        <w:rPr>
          <w:sz w:val="16"/>
          <w:szCs w:val="16"/>
        </w:rPr>
      </w:pPr>
    </w:p>
    <w:p w14:paraId="33F0699D" w14:textId="29106FD9" w:rsidR="00784AF3" w:rsidRPr="00F06C51" w:rsidRDefault="00784AF3">
      <w:pPr>
        <w:rPr>
          <w:sz w:val="16"/>
          <w:szCs w:val="16"/>
        </w:rPr>
      </w:pPr>
    </w:p>
    <w:p w14:paraId="769F9A11" w14:textId="63E66DE4" w:rsidR="00784AF3" w:rsidRPr="00F06C51" w:rsidRDefault="00784AF3">
      <w:pPr>
        <w:rPr>
          <w:sz w:val="16"/>
          <w:szCs w:val="16"/>
        </w:rPr>
      </w:pPr>
    </w:p>
    <w:p w14:paraId="1A12BD70" w14:textId="5BFA43F5" w:rsidR="00784AF3" w:rsidRPr="00F06C51" w:rsidRDefault="00784AF3">
      <w:pPr>
        <w:rPr>
          <w:sz w:val="16"/>
          <w:szCs w:val="16"/>
        </w:rPr>
      </w:pPr>
    </w:p>
    <w:p w14:paraId="2B0DF8C7" w14:textId="520DBDEA" w:rsidR="00784AF3" w:rsidRPr="00F06C51" w:rsidRDefault="00784AF3">
      <w:pPr>
        <w:rPr>
          <w:sz w:val="16"/>
          <w:szCs w:val="16"/>
        </w:rPr>
      </w:pPr>
    </w:p>
    <w:p w14:paraId="743B88C1" w14:textId="2AFA50A5" w:rsidR="00784AF3" w:rsidRPr="00F06C51" w:rsidRDefault="00784AF3">
      <w:pPr>
        <w:rPr>
          <w:sz w:val="16"/>
          <w:szCs w:val="16"/>
        </w:rPr>
      </w:pPr>
    </w:p>
    <w:p w14:paraId="5FF49F95" w14:textId="469B0892" w:rsidR="00784AF3" w:rsidRPr="00F06C51" w:rsidRDefault="00784AF3">
      <w:pPr>
        <w:rPr>
          <w:sz w:val="16"/>
          <w:szCs w:val="16"/>
        </w:rPr>
      </w:pPr>
    </w:p>
    <w:p w14:paraId="44A4A307" w14:textId="7B0F2326" w:rsidR="00784AF3" w:rsidRPr="00F06C51" w:rsidRDefault="00784AF3">
      <w:pPr>
        <w:rPr>
          <w:sz w:val="16"/>
          <w:szCs w:val="16"/>
        </w:rPr>
      </w:pPr>
    </w:p>
    <w:p w14:paraId="0EC46052" w14:textId="1EAFD27A" w:rsidR="00784AF3" w:rsidRPr="00F06C51" w:rsidRDefault="00784AF3">
      <w:pPr>
        <w:rPr>
          <w:sz w:val="16"/>
          <w:szCs w:val="16"/>
        </w:rPr>
      </w:pPr>
    </w:p>
    <w:p w14:paraId="5A2A5DFF" w14:textId="77777777" w:rsidR="00784AF3" w:rsidRPr="00F06C51" w:rsidRDefault="00784AF3">
      <w:pPr>
        <w:rPr>
          <w:sz w:val="16"/>
          <w:szCs w:val="16"/>
        </w:rPr>
      </w:pPr>
    </w:p>
    <w:p w14:paraId="4E634285" w14:textId="77777777" w:rsidR="00784AF3" w:rsidRPr="00F06C51" w:rsidRDefault="00784AF3">
      <w:pPr>
        <w:rPr>
          <w:sz w:val="16"/>
          <w:szCs w:val="16"/>
        </w:rPr>
      </w:pPr>
    </w:p>
    <w:p w14:paraId="707C1A1C" w14:textId="6402953D" w:rsidR="007769B1" w:rsidRPr="00F06C51" w:rsidRDefault="007769B1">
      <w:pPr>
        <w:rPr>
          <w:sz w:val="16"/>
          <w:szCs w:val="16"/>
        </w:rPr>
      </w:pPr>
    </w:p>
    <w:p w14:paraId="522422BF" w14:textId="77777777" w:rsidR="007769B1" w:rsidRPr="00F06C51" w:rsidRDefault="007769B1">
      <w:pPr>
        <w:rPr>
          <w:sz w:val="16"/>
          <w:szCs w:val="16"/>
        </w:rPr>
      </w:pPr>
    </w:p>
    <w:p w14:paraId="4ABDB130" w14:textId="6A4362FD" w:rsidR="00FE77F2" w:rsidRPr="00F06C51" w:rsidRDefault="00FE77F2">
      <w:pPr>
        <w:rPr>
          <w:sz w:val="16"/>
          <w:szCs w:val="16"/>
        </w:rPr>
      </w:pPr>
    </w:p>
    <w:p w14:paraId="36397AF9" w14:textId="562F6DFC" w:rsidR="00FE77F2" w:rsidRPr="00F06C51" w:rsidRDefault="00FE77F2">
      <w:pPr>
        <w:rPr>
          <w:sz w:val="16"/>
          <w:szCs w:val="16"/>
        </w:rPr>
      </w:pPr>
    </w:p>
    <w:p w14:paraId="749B39FB" w14:textId="020C3F6F" w:rsidR="00FE77F2" w:rsidRPr="00F06C51" w:rsidRDefault="00FE77F2">
      <w:pPr>
        <w:rPr>
          <w:sz w:val="16"/>
          <w:szCs w:val="16"/>
        </w:rPr>
      </w:pPr>
    </w:p>
    <w:p w14:paraId="2AEA3282" w14:textId="75A06D02" w:rsidR="00FE77F2" w:rsidRPr="00F06C51" w:rsidRDefault="00FE77F2">
      <w:pPr>
        <w:rPr>
          <w:sz w:val="16"/>
          <w:szCs w:val="16"/>
        </w:rPr>
      </w:pPr>
    </w:p>
    <w:p w14:paraId="2682D705" w14:textId="047FA6DF" w:rsidR="00FE77F2" w:rsidRPr="00F06C51" w:rsidRDefault="00FE77F2">
      <w:pPr>
        <w:rPr>
          <w:sz w:val="16"/>
          <w:szCs w:val="16"/>
        </w:rPr>
      </w:pPr>
    </w:p>
    <w:p w14:paraId="30317A80" w14:textId="753550E5" w:rsidR="00FE77F2" w:rsidRPr="00F06C51" w:rsidRDefault="00FE77F2">
      <w:pPr>
        <w:rPr>
          <w:sz w:val="16"/>
          <w:szCs w:val="16"/>
        </w:rPr>
      </w:pPr>
    </w:p>
    <w:p w14:paraId="196D5D93" w14:textId="13AB97F6" w:rsidR="00FE77F2" w:rsidRPr="00F06C51" w:rsidRDefault="00FE77F2">
      <w:pPr>
        <w:rPr>
          <w:sz w:val="16"/>
          <w:szCs w:val="16"/>
        </w:rPr>
      </w:pPr>
    </w:p>
    <w:p w14:paraId="38F17DC0" w14:textId="2372103C" w:rsidR="00FE77F2" w:rsidRPr="00F06C51" w:rsidRDefault="00FE77F2">
      <w:pPr>
        <w:rPr>
          <w:sz w:val="16"/>
          <w:szCs w:val="16"/>
        </w:rPr>
      </w:pPr>
    </w:p>
    <w:p w14:paraId="69E58D55" w14:textId="266BF748" w:rsidR="00FE77F2" w:rsidRPr="00F06C51" w:rsidRDefault="00FE77F2">
      <w:pPr>
        <w:rPr>
          <w:sz w:val="16"/>
          <w:szCs w:val="16"/>
        </w:rPr>
      </w:pPr>
    </w:p>
    <w:p w14:paraId="16FA533C" w14:textId="1C57E29D" w:rsidR="00FE77F2" w:rsidRPr="00F06C51" w:rsidRDefault="00FE77F2">
      <w:pPr>
        <w:rPr>
          <w:sz w:val="16"/>
          <w:szCs w:val="16"/>
        </w:rPr>
      </w:pPr>
    </w:p>
    <w:p w14:paraId="729D7540" w14:textId="1DA81EC0" w:rsidR="00FE77F2" w:rsidRPr="00F06C51" w:rsidRDefault="00FE77F2">
      <w:pPr>
        <w:rPr>
          <w:sz w:val="16"/>
          <w:szCs w:val="16"/>
        </w:rPr>
      </w:pPr>
    </w:p>
    <w:p w14:paraId="55B06106" w14:textId="6A8702A3" w:rsidR="00FE77F2" w:rsidRPr="00F06C51" w:rsidRDefault="00FE77F2">
      <w:pPr>
        <w:rPr>
          <w:sz w:val="16"/>
          <w:szCs w:val="16"/>
        </w:rPr>
      </w:pPr>
    </w:p>
    <w:p w14:paraId="587D10CA" w14:textId="50F9EC99" w:rsidR="00FE77F2" w:rsidRPr="00F06C51" w:rsidRDefault="00FE77F2">
      <w:pPr>
        <w:rPr>
          <w:sz w:val="16"/>
          <w:szCs w:val="16"/>
        </w:rPr>
      </w:pPr>
    </w:p>
    <w:p w14:paraId="1EF693E8" w14:textId="7494FB74" w:rsidR="00FE77F2" w:rsidRPr="00F06C51" w:rsidRDefault="00FE77F2">
      <w:pPr>
        <w:rPr>
          <w:sz w:val="16"/>
          <w:szCs w:val="16"/>
        </w:rPr>
      </w:pPr>
    </w:p>
    <w:p w14:paraId="127F789F" w14:textId="3F431965" w:rsidR="00FE77F2" w:rsidRPr="00F06C51" w:rsidRDefault="00FE77F2">
      <w:pPr>
        <w:rPr>
          <w:sz w:val="16"/>
          <w:szCs w:val="16"/>
        </w:rPr>
      </w:pPr>
    </w:p>
    <w:p w14:paraId="0C3202EC" w14:textId="75A6D94B" w:rsidR="00FE77F2" w:rsidRPr="00F06C51" w:rsidRDefault="00FE77F2">
      <w:pPr>
        <w:rPr>
          <w:sz w:val="16"/>
          <w:szCs w:val="16"/>
        </w:rPr>
      </w:pPr>
    </w:p>
    <w:p w14:paraId="1CEB0FFA" w14:textId="00D0BBDF" w:rsidR="00FE77F2" w:rsidRPr="00F06C51" w:rsidRDefault="00FE77F2">
      <w:pPr>
        <w:rPr>
          <w:sz w:val="16"/>
          <w:szCs w:val="16"/>
        </w:rPr>
      </w:pPr>
    </w:p>
    <w:p w14:paraId="62C40984" w14:textId="15ADECF1" w:rsidR="00FE77F2" w:rsidRPr="00F06C51" w:rsidRDefault="00FE77F2">
      <w:pPr>
        <w:rPr>
          <w:sz w:val="16"/>
          <w:szCs w:val="16"/>
        </w:rPr>
      </w:pPr>
    </w:p>
    <w:p w14:paraId="4C678C47" w14:textId="3B7D5882" w:rsidR="00FE77F2" w:rsidRPr="00F06C51" w:rsidRDefault="00FE77F2">
      <w:pPr>
        <w:rPr>
          <w:sz w:val="16"/>
          <w:szCs w:val="16"/>
        </w:rPr>
      </w:pPr>
    </w:p>
    <w:p w14:paraId="52B94F76" w14:textId="2A2A52B6" w:rsidR="00FE77F2" w:rsidRPr="00F06C51" w:rsidRDefault="00FE77F2">
      <w:pPr>
        <w:rPr>
          <w:sz w:val="16"/>
          <w:szCs w:val="16"/>
        </w:rPr>
      </w:pPr>
    </w:p>
    <w:p w14:paraId="34B3D8B9" w14:textId="728E0B6B" w:rsidR="00FE77F2" w:rsidRPr="00F06C51" w:rsidRDefault="00FE77F2">
      <w:pPr>
        <w:rPr>
          <w:sz w:val="16"/>
          <w:szCs w:val="16"/>
        </w:rPr>
      </w:pPr>
    </w:p>
    <w:p w14:paraId="4E58FC62" w14:textId="46D726D3" w:rsidR="00FE77F2" w:rsidRPr="00F06C51" w:rsidRDefault="00FE77F2">
      <w:pPr>
        <w:rPr>
          <w:sz w:val="16"/>
          <w:szCs w:val="16"/>
        </w:rPr>
      </w:pPr>
    </w:p>
    <w:p w14:paraId="46F943B8" w14:textId="63A7C63A" w:rsidR="00FE77F2" w:rsidRPr="00F06C51" w:rsidRDefault="00FE77F2">
      <w:pPr>
        <w:rPr>
          <w:sz w:val="16"/>
          <w:szCs w:val="16"/>
        </w:rPr>
      </w:pPr>
    </w:p>
    <w:p w14:paraId="366C9DDA" w14:textId="7FF0748E" w:rsidR="00FE77F2" w:rsidRPr="00F06C51" w:rsidRDefault="00FE77F2">
      <w:pPr>
        <w:rPr>
          <w:sz w:val="16"/>
          <w:szCs w:val="16"/>
        </w:rPr>
      </w:pPr>
    </w:p>
    <w:p w14:paraId="46B46CE9" w14:textId="12C31445" w:rsidR="00FE77F2" w:rsidRPr="00F06C51" w:rsidRDefault="00FE77F2">
      <w:pPr>
        <w:rPr>
          <w:sz w:val="16"/>
          <w:szCs w:val="16"/>
        </w:rPr>
      </w:pPr>
    </w:p>
    <w:p w14:paraId="60ED4493" w14:textId="096CAD5F" w:rsidR="00FE77F2" w:rsidRPr="00F06C51" w:rsidRDefault="00FE77F2">
      <w:pPr>
        <w:rPr>
          <w:sz w:val="16"/>
          <w:szCs w:val="16"/>
        </w:rPr>
      </w:pPr>
    </w:p>
    <w:p w14:paraId="2943D38E" w14:textId="2A17B159" w:rsidR="00FE77F2" w:rsidRPr="00F06C51" w:rsidRDefault="00FE77F2">
      <w:pPr>
        <w:rPr>
          <w:sz w:val="16"/>
          <w:szCs w:val="16"/>
        </w:rPr>
      </w:pPr>
    </w:p>
    <w:p w14:paraId="69FB771A" w14:textId="6F14FD21" w:rsidR="00FE77F2" w:rsidRPr="00F06C51" w:rsidRDefault="00FE77F2">
      <w:pPr>
        <w:rPr>
          <w:sz w:val="16"/>
          <w:szCs w:val="16"/>
        </w:rPr>
      </w:pPr>
    </w:p>
    <w:p w14:paraId="133FCF48" w14:textId="11FFAD0A" w:rsidR="00FE77F2" w:rsidRPr="00F06C51" w:rsidRDefault="00FE77F2">
      <w:pPr>
        <w:rPr>
          <w:sz w:val="16"/>
          <w:szCs w:val="16"/>
        </w:rPr>
      </w:pPr>
    </w:p>
    <w:p w14:paraId="189E0EBC" w14:textId="77777777" w:rsidR="00FE77F2" w:rsidRPr="00F06C51" w:rsidRDefault="00FE77F2">
      <w:pPr>
        <w:rPr>
          <w:sz w:val="16"/>
          <w:szCs w:val="16"/>
        </w:rPr>
      </w:pPr>
    </w:p>
    <w:sectPr w:rsidR="00FE77F2" w:rsidRPr="00F06C51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Peter Schepens" w:date="2022-01-16T17:39:00Z" w:initials="PS">
    <w:p w14:paraId="627D7FDD" w14:textId="039F1F40" w:rsidR="00EC0015" w:rsidRDefault="00EC0015">
      <w:pPr>
        <w:pStyle w:val="Tekstopmerking"/>
      </w:pPr>
      <w:r>
        <w:rPr>
          <w:rStyle w:val="Verwijzingopmerking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27D7FD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8ED6C1" w16cex:dateUtc="2022-01-16T16:3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27D7FDD" w16cid:durableId="258ED6C1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Peter Schepens">
    <w15:presenceInfo w15:providerId="AD" w15:userId="S::Peter.Schepens@Apollotyres.com::5643790c-3144-423d-9768-9655fe2135e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2D43"/>
    <w:rsid w:val="000063B3"/>
    <w:rsid w:val="00061F2C"/>
    <w:rsid w:val="00115B05"/>
    <w:rsid w:val="001245C8"/>
    <w:rsid w:val="00142D43"/>
    <w:rsid w:val="001F52FF"/>
    <w:rsid w:val="002050B1"/>
    <w:rsid w:val="002227D4"/>
    <w:rsid w:val="0038084E"/>
    <w:rsid w:val="003922EC"/>
    <w:rsid w:val="005B34A5"/>
    <w:rsid w:val="005E70F6"/>
    <w:rsid w:val="00723974"/>
    <w:rsid w:val="007769B1"/>
    <w:rsid w:val="00784AF3"/>
    <w:rsid w:val="00796EE8"/>
    <w:rsid w:val="007B080F"/>
    <w:rsid w:val="008B1519"/>
    <w:rsid w:val="00A20B37"/>
    <w:rsid w:val="00B33373"/>
    <w:rsid w:val="00B44CA7"/>
    <w:rsid w:val="00C862D8"/>
    <w:rsid w:val="00C95A4D"/>
    <w:rsid w:val="00DF7EA3"/>
    <w:rsid w:val="00E41124"/>
    <w:rsid w:val="00E56B40"/>
    <w:rsid w:val="00E853C9"/>
    <w:rsid w:val="00E93E12"/>
    <w:rsid w:val="00EC0015"/>
    <w:rsid w:val="00F06C51"/>
    <w:rsid w:val="00F90152"/>
    <w:rsid w:val="00FC6AEF"/>
    <w:rsid w:val="00FE77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310ED"/>
  <w15:chartTrackingRefBased/>
  <w15:docId w15:val="{6C6D9224-7C08-419E-B32E-2CB8495AD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FE77F2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FE77F2"/>
    <w:rPr>
      <w:color w:val="605E5C"/>
      <w:shd w:val="clear" w:color="auto" w:fill="E1DFDD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EC0015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EC0015"/>
    <w:pPr>
      <w:spacing w:line="240" w:lineRule="auto"/>
    </w:pPr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EC0015"/>
    <w:rPr>
      <w:sz w:val="20"/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EC0015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EC001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microsoft.com/office/2016/09/relationships/commentsIds" Target="commentsIds.xml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hyperlink" Target="HTTPS://AWS.AMAZON.COM/VPC/" TargetMode="External"/><Relationship Id="rId7" Type="http://schemas.openxmlformats.org/officeDocument/2006/relationships/image" Target="media/image3.png"/><Relationship Id="rId12" Type="http://schemas.microsoft.com/office/2011/relationships/commentsExtended" Target="commentsExtended.xml"/><Relationship Id="rId17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comments" Target="comments.xml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microsoft.com/office/2011/relationships/people" Target="people.xml"/><Relationship Id="rId10" Type="http://schemas.openxmlformats.org/officeDocument/2006/relationships/image" Target="media/image6.png"/><Relationship Id="rId19" Type="http://schemas.openxmlformats.org/officeDocument/2006/relationships/image" Target="media/image11.png"/><Relationship Id="rId4" Type="http://schemas.openxmlformats.org/officeDocument/2006/relationships/hyperlink" Target="https://explore.skillbuilder.aws/learn/course/79/play/445/introduction-to-amazon-virtual-private-cloud-vpc" TargetMode="External"/><Relationship Id="rId9" Type="http://schemas.openxmlformats.org/officeDocument/2006/relationships/image" Target="media/image5.png"/><Relationship Id="rId14" Type="http://schemas.microsoft.com/office/2018/08/relationships/commentsExtensible" Target="commentsExtensible.xm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200</Words>
  <Characters>1102</Characters>
  <Application>Microsoft Office Word</Application>
  <DocSecurity>0</DocSecurity>
  <Lines>9</Lines>
  <Paragraphs>2</Paragraphs>
  <ScaleCrop>false</ScaleCrop>
  <Company/>
  <LinksUpToDate>false</LinksUpToDate>
  <CharactersWithSpaces>1300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31</cp:revision>
  <dcterms:created xsi:type="dcterms:W3CDTF">2022-01-16T16:26:00Z</dcterms:created>
  <dcterms:modified xsi:type="dcterms:W3CDTF">2022-01-16T16:45:00Z</dcterms:modified>
</cp:coreProperties>
</file>